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F1" w:rsidRPr="00CC38F1" w:rsidRDefault="00CC38F1" w:rsidP="00CC38F1">
      <w:pPr>
        <w:shd w:val="clear" w:color="auto" w:fill="FFFFFF"/>
        <w:spacing w:after="150" w:line="240" w:lineRule="auto"/>
        <w:jc w:val="center"/>
        <w:textAlignment w:val="baseline"/>
        <w:outlineLvl w:val="0"/>
        <w:rPr>
          <w:rFonts w:ascii="Times New Roman" w:eastAsia="Times New Roman" w:hAnsi="Times New Roman" w:cs="Times New Roman"/>
          <w:b/>
          <w:bCs/>
          <w:kern w:val="36"/>
          <w:sz w:val="45"/>
          <w:szCs w:val="45"/>
          <w:lang w:eastAsia="ru-RU"/>
        </w:rPr>
      </w:pPr>
      <w:r w:rsidRPr="00CC38F1">
        <w:rPr>
          <w:rFonts w:ascii="Times New Roman" w:eastAsia="Times New Roman" w:hAnsi="Times New Roman" w:cs="Times New Roman"/>
          <w:b/>
          <w:bCs/>
          <w:kern w:val="36"/>
          <w:sz w:val="45"/>
          <w:szCs w:val="45"/>
          <w:lang w:eastAsia="ru-RU"/>
        </w:rPr>
        <w:t>Условия и правила хранения бытовой химии</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Средства, с помощью которых мы поддерживаем чистоту в доме и на садовом участке, присутствуют в нашей жизни постоянно. Но систематическое использование некоторых моющих, чистящих, обеззараживающих сре</w:t>
      </w:r>
      <w:proofErr w:type="gramStart"/>
      <w:r w:rsidRPr="00CC38F1">
        <w:rPr>
          <w:rFonts w:ascii="Times New Roman" w:eastAsia="Times New Roman" w:hAnsi="Times New Roman" w:cs="Times New Roman"/>
          <w:sz w:val="30"/>
          <w:szCs w:val="30"/>
          <w:lang w:eastAsia="ru-RU"/>
        </w:rPr>
        <w:t>дств сп</w:t>
      </w:r>
      <w:proofErr w:type="gramEnd"/>
      <w:r w:rsidRPr="00CC38F1">
        <w:rPr>
          <w:rFonts w:ascii="Times New Roman" w:eastAsia="Times New Roman" w:hAnsi="Times New Roman" w:cs="Times New Roman"/>
          <w:sz w:val="30"/>
          <w:szCs w:val="30"/>
          <w:lang w:eastAsia="ru-RU"/>
        </w:rPr>
        <w:t>особно вызвать аллергию, проблемы дыхания и др. нежелательные реакции. А неправильное хранение приводит к потере качества продукции. Поэтому знать, как хранить бытовую химию, очень важно.</w:t>
      </w:r>
    </w:p>
    <w:p w:rsidR="00CC38F1" w:rsidRPr="00CC38F1" w:rsidRDefault="00CC38F1" w:rsidP="00CC38F1">
      <w:pPr>
        <w:shd w:val="clear" w:color="auto" w:fill="FFFFFF"/>
        <w:spacing w:after="225" w:line="240" w:lineRule="auto"/>
        <w:jc w:val="center"/>
        <w:textAlignment w:val="baseline"/>
        <w:outlineLvl w:val="1"/>
        <w:rPr>
          <w:rFonts w:ascii="Times New Roman" w:eastAsia="Times New Roman" w:hAnsi="Times New Roman" w:cs="Times New Roman"/>
          <w:b/>
          <w:bCs/>
          <w:sz w:val="32"/>
          <w:szCs w:val="32"/>
          <w:lang w:eastAsia="ru-RU"/>
        </w:rPr>
      </w:pPr>
      <w:r w:rsidRPr="00CC38F1">
        <w:rPr>
          <w:rFonts w:ascii="Times New Roman" w:eastAsia="Times New Roman" w:hAnsi="Times New Roman" w:cs="Times New Roman"/>
          <w:b/>
          <w:bCs/>
          <w:sz w:val="32"/>
          <w:szCs w:val="32"/>
          <w:lang w:eastAsia="ru-RU"/>
        </w:rPr>
        <w:t>Условия хранения бытовой химии</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Очень часто бытовую химию для удобства хранят под мойкой. Но тогда разноцветные флаконы привлекут внимание ребенка, который будет иметь к ним свободный доступ. Домашние животные также смогут «попробовать на зуб» опасные вещества. Поэтому следует знать правила безопасного хранения бытовой химии, и строго их выполнять.</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Прежде всего, следует обеспечить герметичность тары с тем или иным средством. Это не позволит ему испаряться и попадать в воздух в виде мельчайших частиц, если речь идет о порошках.</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 xml:space="preserve">Если емкость с бытовой химией потеряла герметичность вследствие образования трещины, разрыва и т. д., ее содержимое сразу же </w:t>
      </w:r>
      <w:proofErr w:type="gramStart"/>
      <w:r w:rsidRPr="00CC38F1">
        <w:rPr>
          <w:rFonts w:ascii="Times New Roman" w:eastAsia="Times New Roman" w:hAnsi="Times New Roman" w:cs="Times New Roman"/>
          <w:sz w:val="30"/>
          <w:szCs w:val="30"/>
          <w:lang w:eastAsia="ru-RU"/>
        </w:rPr>
        <w:t>следует переместить в целую</w:t>
      </w:r>
      <w:proofErr w:type="gramEnd"/>
      <w:r w:rsidRPr="00CC38F1">
        <w:rPr>
          <w:rFonts w:ascii="Times New Roman" w:eastAsia="Times New Roman" w:hAnsi="Times New Roman" w:cs="Times New Roman"/>
          <w:sz w:val="30"/>
          <w:szCs w:val="30"/>
          <w:lang w:eastAsia="ru-RU"/>
        </w:rPr>
        <w:t xml:space="preserve"> тару. После этого написать на ней название препарата, его срок годности и область применения.</w:t>
      </w:r>
    </w:p>
    <w:p w:rsidR="00CC38F1" w:rsidRPr="00CC38F1" w:rsidRDefault="00CC38F1" w:rsidP="00CC38F1">
      <w:pPr>
        <w:shd w:val="clear" w:color="auto" w:fill="F9F9F9"/>
        <w:spacing w:line="240" w:lineRule="auto"/>
        <w:jc w:val="both"/>
        <w:textAlignment w:val="baseline"/>
        <w:rPr>
          <w:rFonts w:ascii="Times New Roman" w:eastAsia="Times New Roman" w:hAnsi="Times New Roman" w:cs="Times New Roman"/>
          <w:spacing w:val="8"/>
          <w:sz w:val="30"/>
          <w:szCs w:val="30"/>
          <w:lang w:eastAsia="ru-RU"/>
        </w:rPr>
      </w:pPr>
      <w:r w:rsidRPr="00CC38F1">
        <w:rPr>
          <w:rFonts w:ascii="Times New Roman" w:eastAsia="Times New Roman" w:hAnsi="Times New Roman" w:cs="Times New Roman"/>
          <w:spacing w:val="8"/>
          <w:sz w:val="30"/>
          <w:szCs w:val="30"/>
          <w:lang w:eastAsia="ru-RU"/>
        </w:rPr>
        <w:t>В местах, где находятся продукты и принимают пищу хранить бытовую химию нельзя.</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Температурные условия, необходимые для хранения различных химических средств, указываются производителем на упаковке. Но большинство из них хорошо переносит комнатную температуру. Слишком теплый воздух многим препаратам противопоказан: они начинают портиться.</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Хранение товаров бытовой химии, имеющих сыпучую структуру, не должно происходить в условиях резко изменяющейся температуры и высокой влажности. При таких условиях хранения они быстро отсыреют и потеряют качество. А жидкости нельзя хранить на морозе.</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lastRenderedPageBreak/>
        <w:t>Тару, в которой находятся моющие средства, следует хранить только в вертикальном положении. При этом на каждом флаконе обязательно присутствие этикетки со всеми данными о товаре.</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Полка для хранения бытовой химии должна находиться на удаленном расстоянии от нагревательных приборов, батареи и др. источников тепла.</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 xml:space="preserve">При несоблюдении правил </w:t>
      </w:r>
      <w:proofErr w:type="gramStart"/>
      <w:r w:rsidRPr="00CC38F1">
        <w:rPr>
          <w:rFonts w:ascii="Times New Roman" w:eastAsia="Times New Roman" w:hAnsi="Times New Roman" w:cs="Times New Roman"/>
          <w:sz w:val="30"/>
          <w:szCs w:val="30"/>
          <w:lang w:eastAsia="ru-RU"/>
        </w:rPr>
        <w:t>хранения</w:t>
      </w:r>
      <w:proofErr w:type="gramEnd"/>
      <w:r w:rsidRPr="00CC38F1">
        <w:rPr>
          <w:rFonts w:ascii="Times New Roman" w:eastAsia="Times New Roman" w:hAnsi="Times New Roman" w:cs="Times New Roman"/>
          <w:sz w:val="30"/>
          <w:szCs w:val="30"/>
          <w:lang w:eastAsia="ru-RU"/>
        </w:rPr>
        <w:t xml:space="preserve"> чистящие и моющие средства быстро приходят в негодность. А продолжать пользоваться просроченной химией становится опасно.</w:t>
      </w:r>
    </w:p>
    <w:p w:rsidR="00CC38F1" w:rsidRPr="00CC38F1" w:rsidRDefault="00CC38F1" w:rsidP="00CC38F1">
      <w:pPr>
        <w:shd w:val="clear" w:color="auto" w:fill="F9F9F9"/>
        <w:spacing w:line="240" w:lineRule="auto"/>
        <w:jc w:val="both"/>
        <w:textAlignment w:val="baseline"/>
        <w:rPr>
          <w:rFonts w:ascii="Times New Roman" w:eastAsia="Times New Roman" w:hAnsi="Times New Roman" w:cs="Times New Roman"/>
          <w:spacing w:val="8"/>
          <w:sz w:val="30"/>
          <w:szCs w:val="30"/>
          <w:lang w:eastAsia="ru-RU"/>
        </w:rPr>
      </w:pPr>
      <w:r w:rsidRPr="00CC38F1">
        <w:rPr>
          <w:rFonts w:ascii="Times New Roman" w:eastAsia="Times New Roman" w:hAnsi="Times New Roman" w:cs="Times New Roman"/>
          <w:spacing w:val="8"/>
          <w:sz w:val="30"/>
          <w:szCs w:val="30"/>
          <w:lang w:eastAsia="ru-RU"/>
        </w:rPr>
        <w:t>Просроченную и утратившую качество продукцию следует утилизировать так, как это советует сделать производитель.</w:t>
      </w:r>
    </w:p>
    <w:p w:rsidR="00CC38F1" w:rsidRPr="00CC38F1" w:rsidRDefault="00CC38F1" w:rsidP="00CC38F1">
      <w:pPr>
        <w:shd w:val="clear" w:color="auto" w:fill="FFFFFF"/>
        <w:spacing w:after="225" w:line="240" w:lineRule="auto"/>
        <w:jc w:val="center"/>
        <w:textAlignment w:val="baseline"/>
        <w:outlineLvl w:val="1"/>
        <w:rPr>
          <w:rFonts w:ascii="Times New Roman" w:eastAsia="Times New Roman" w:hAnsi="Times New Roman" w:cs="Times New Roman"/>
          <w:b/>
          <w:bCs/>
          <w:sz w:val="32"/>
          <w:szCs w:val="32"/>
          <w:lang w:eastAsia="ru-RU"/>
        </w:rPr>
      </w:pPr>
      <w:r w:rsidRPr="00CC38F1">
        <w:rPr>
          <w:rFonts w:ascii="Times New Roman" w:eastAsia="Times New Roman" w:hAnsi="Times New Roman" w:cs="Times New Roman"/>
          <w:b/>
          <w:bCs/>
          <w:sz w:val="32"/>
          <w:szCs w:val="32"/>
          <w:lang w:eastAsia="ru-RU"/>
        </w:rPr>
        <w:t>Какое место для хранения выбрать</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Считается, что в условиях городской квартиры существует небольшое количество мест, которые можно использовать для хранения бытовой химии. Чаще всего ее размещают в кухонных шкафчиках, под мойкой на кухне, или полочке в ванной. Но есть и другие решения этого вопроса.</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 xml:space="preserve">Место под ванной чаще всего закладывают кирпичом, когда делают ремонт. Затем декорируют его кафельной плиткой или панелями из </w:t>
      </w:r>
      <w:proofErr w:type="spellStart"/>
      <w:r w:rsidRPr="00CC38F1">
        <w:rPr>
          <w:rFonts w:ascii="Times New Roman" w:eastAsia="Times New Roman" w:hAnsi="Times New Roman" w:cs="Times New Roman"/>
          <w:sz w:val="30"/>
          <w:szCs w:val="30"/>
          <w:lang w:eastAsia="ru-RU"/>
        </w:rPr>
        <w:t>керамогранита</w:t>
      </w:r>
      <w:proofErr w:type="spellEnd"/>
      <w:r w:rsidRPr="00CC38F1">
        <w:rPr>
          <w:rFonts w:ascii="Times New Roman" w:eastAsia="Times New Roman" w:hAnsi="Times New Roman" w:cs="Times New Roman"/>
          <w:sz w:val="30"/>
          <w:szCs w:val="30"/>
          <w:lang w:eastAsia="ru-RU"/>
        </w:rPr>
        <w:t>. В результате остается неиспользованным большое пространство. Изготовление декоративного экрана для боковой части ванной позволит организовать место для хранения бытовой химии. Его следует сделать раздвижным, по типу дверей шкафа — купе, чтобы иметь доступ к моющим средствам.</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 xml:space="preserve">Короб, в котором проходят канализационные коммуникации, есть в санузле любой квартиры. Его очень часто зашивают </w:t>
      </w:r>
      <w:proofErr w:type="spellStart"/>
      <w:r w:rsidRPr="00CC38F1">
        <w:rPr>
          <w:rFonts w:ascii="Times New Roman" w:eastAsia="Times New Roman" w:hAnsi="Times New Roman" w:cs="Times New Roman"/>
          <w:sz w:val="30"/>
          <w:szCs w:val="30"/>
          <w:lang w:eastAsia="ru-RU"/>
        </w:rPr>
        <w:t>гипсокартоном</w:t>
      </w:r>
      <w:proofErr w:type="spellEnd"/>
      <w:r w:rsidRPr="00CC38F1">
        <w:rPr>
          <w:rFonts w:ascii="Times New Roman" w:eastAsia="Times New Roman" w:hAnsi="Times New Roman" w:cs="Times New Roman"/>
          <w:sz w:val="30"/>
          <w:szCs w:val="30"/>
          <w:lang w:eastAsia="ru-RU"/>
        </w:rPr>
        <w:t xml:space="preserve"> или пластиковыми панелями наглухо. Оставляют только небольшое оконце с дверцей, чтобы иметь возможность </w:t>
      </w:r>
      <w:proofErr w:type="gramStart"/>
      <w:r w:rsidRPr="00CC38F1">
        <w:rPr>
          <w:rFonts w:ascii="Times New Roman" w:eastAsia="Times New Roman" w:hAnsi="Times New Roman" w:cs="Times New Roman"/>
          <w:sz w:val="30"/>
          <w:szCs w:val="30"/>
          <w:lang w:eastAsia="ru-RU"/>
        </w:rPr>
        <w:t>добраться к трубам</w:t>
      </w:r>
      <w:proofErr w:type="gramEnd"/>
      <w:r w:rsidRPr="00CC38F1">
        <w:rPr>
          <w:rFonts w:ascii="Times New Roman" w:eastAsia="Times New Roman" w:hAnsi="Times New Roman" w:cs="Times New Roman"/>
          <w:sz w:val="30"/>
          <w:szCs w:val="30"/>
          <w:lang w:eastAsia="ru-RU"/>
        </w:rPr>
        <w:t>: снять показания водомеров, в случае необходимости перекрыть воду. Еще на стадии ремонта разумно предусмотреть горизонтальную разбивку пространства: сделать полки и дверцы.</w:t>
      </w:r>
    </w:p>
    <w:p w:rsidR="00CC38F1" w:rsidRPr="00CC38F1" w:rsidRDefault="00CC38F1" w:rsidP="00CC38F1">
      <w:pPr>
        <w:shd w:val="clear" w:color="auto" w:fill="FFFFFF"/>
        <w:spacing w:after="225" w:line="240" w:lineRule="auto"/>
        <w:jc w:val="center"/>
        <w:textAlignment w:val="baseline"/>
        <w:outlineLvl w:val="2"/>
        <w:rPr>
          <w:rFonts w:ascii="Times New Roman" w:eastAsia="Times New Roman" w:hAnsi="Times New Roman" w:cs="Times New Roman"/>
          <w:b/>
          <w:bCs/>
          <w:sz w:val="32"/>
          <w:szCs w:val="32"/>
          <w:lang w:eastAsia="ru-RU"/>
        </w:rPr>
      </w:pPr>
      <w:r w:rsidRPr="00CC38F1">
        <w:rPr>
          <w:rFonts w:ascii="Times New Roman" w:eastAsia="Times New Roman" w:hAnsi="Times New Roman" w:cs="Times New Roman"/>
          <w:b/>
          <w:bCs/>
          <w:sz w:val="32"/>
          <w:szCs w:val="32"/>
          <w:lang w:eastAsia="ru-RU"/>
        </w:rPr>
        <w:t>Правила безопасного хранения бытовой химии</w:t>
      </w:r>
    </w:p>
    <w:p w:rsidR="00CC38F1" w:rsidRPr="00CC38F1" w:rsidRDefault="00CC38F1" w:rsidP="00CC38F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Использование </w:t>
      </w:r>
      <w:r w:rsidRPr="00CC38F1">
        <w:rPr>
          <w:rFonts w:ascii="Times New Roman" w:eastAsia="Times New Roman" w:hAnsi="Times New Roman" w:cs="Times New Roman"/>
          <w:b/>
          <w:bCs/>
          <w:sz w:val="30"/>
          <w:szCs w:val="30"/>
          <w:bdr w:val="none" w:sz="0" w:space="0" w:color="auto" w:frame="1"/>
          <w:lang w:eastAsia="ru-RU"/>
        </w:rPr>
        <w:t>герметичного пластикового контейнера</w:t>
      </w:r>
      <w:r w:rsidRPr="00CC38F1">
        <w:rPr>
          <w:rFonts w:ascii="Times New Roman" w:eastAsia="Times New Roman" w:hAnsi="Times New Roman" w:cs="Times New Roman"/>
          <w:sz w:val="30"/>
          <w:szCs w:val="30"/>
          <w:lang w:eastAsia="ru-RU"/>
        </w:rPr>
        <w:t> с замком уместно, когда ремонт в ближайшее время не планируется. А использовать свободное место под ванной или в туалете невозможно.</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 xml:space="preserve">Исходя из общего количества химических препаратов в квартире, следует подбирать размер бокса. Плотно закрытая емкость с замком позволяет </w:t>
      </w:r>
      <w:r w:rsidRPr="00CC38F1">
        <w:rPr>
          <w:rFonts w:ascii="Times New Roman" w:eastAsia="Times New Roman" w:hAnsi="Times New Roman" w:cs="Times New Roman"/>
          <w:sz w:val="30"/>
          <w:szCs w:val="30"/>
          <w:lang w:eastAsia="ru-RU"/>
        </w:rPr>
        <w:lastRenderedPageBreak/>
        <w:t>производить хранение бытовой химии в ванной, прихожей, на кухне и даже в жилых комнатах, не опасаясь вредных испарений.</w:t>
      </w:r>
    </w:p>
    <w:p w:rsidR="00CC38F1" w:rsidRPr="00CC38F1" w:rsidRDefault="00CC38F1" w:rsidP="00CC38F1">
      <w:pPr>
        <w:shd w:val="clear" w:color="auto" w:fill="F9F9F9"/>
        <w:spacing w:line="240" w:lineRule="auto"/>
        <w:jc w:val="both"/>
        <w:textAlignment w:val="baseline"/>
        <w:rPr>
          <w:rFonts w:ascii="Times New Roman" w:eastAsia="Times New Roman" w:hAnsi="Times New Roman" w:cs="Times New Roman"/>
          <w:spacing w:val="8"/>
          <w:sz w:val="30"/>
          <w:szCs w:val="30"/>
          <w:lang w:eastAsia="ru-RU"/>
        </w:rPr>
      </w:pPr>
      <w:r w:rsidRPr="00CC38F1">
        <w:rPr>
          <w:rFonts w:ascii="Times New Roman" w:eastAsia="Times New Roman" w:hAnsi="Times New Roman" w:cs="Times New Roman"/>
          <w:spacing w:val="8"/>
          <w:sz w:val="30"/>
          <w:szCs w:val="30"/>
          <w:lang w:eastAsia="ru-RU"/>
        </w:rPr>
        <w:t xml:space="preserve">Важно не забывать плотно закрывать контейнер всякий раз, когда потребуется взять </w:t>
      </w:r>
      <w:proofErr w:type="gramStart"/>
      <w:r w:rsidRPr="00CC38F1">
        <w:rPr>
          <w:rFonts w:ascii="Times New Roman" w:eastAsia="Times New Roman" w:hAnsi="Times New Roman" w:cs="Times New Roman"/>
          <w:spacing w:val="8"/>
          <w:sz w:val="30"/>
          <w:szCs w:val="30"/>
          <w:lang w:eastAsia="ru-RU"/>
        </w:rPr>
        <w:t xml:space="preserve">какой — </w:t>
      </w:r>
      <w:proofErr w:type="spellStart"/>
      <w:r w:rsidRPr="00CC38F1">
        <w:rPr>
          <w:rFonts w:ascii="Times New Roman" w:eastAsia="Times New Roman" w:hAnsi="Times New Roman" w:cs="Times New Roman"/>
          <w:spacing w:val="8"/>
          <w:sz w:val="30"/>
          <w:szCs w:val="30"/>
          <w:lang w:eastAsia="ru-RU"/>
        </w:rPr>
        <w:t>нибудь</w:t>
      </w:r>
      <w:proofErr w:type="spellEnd"/>
      <w:proofErr w:type="gramEnd"/>
      <w:r w:rsidRPr="00CC38F1">
        <w:rPr>
          <w:rFonts w:ascii="Times New Roman" w:eastAsia="Times New Roman" w:hAnsi="Times New Roman" w:cs="Times New Roman"/>
          <w:spacing w:val="8"/>
          <w:sz w:val="30"/>
          <w:szCs w:val="30"/>
          <w:lang w:eastAsia="ru-RU"/>
        </w:rPr>
        <w:t xml:space="preserve"> флакон или стиральный порошок.</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Хранение в навесном шкафу или в тумбочке с выдвижными ящиками также хорошая идея. Выбор специальной мебели в наше время очень большой. Если позволяют размеры ванной комнаты, шкафчик с зеркальной дверцей из влагостойкого материала можно разместить и там. Вместительная тумба с выдвижными ящиками — тоже хорошее решение вопроса.</w:t>
      </w:r>
    </w:p>
    <w:p w:rsidR="00CC38F1" w:rsidRPr="00CC38F1" w:rsidRDefault="00CC38F1" w:rsidP="00CC38F1">
      <w:pPr>
        <w:shd w:val="clear" w:color="auto" w:fill="FFFFFF"/>
        <w:spacing w:after="300" w:line="240" w:lineRule="auto"/>
        <w:jc w:val="both"/>
        <w:textAlignment w:val="baseline"/>
        <w:rPr>
          <w:rFonts w:ascii="Times New Roman" w:eastAsia="Times New Roman" w:hAnsi="Times New Roman" w:cs="Times New Roman"/>
          <w:sz w:val="30"/>
          <w:szCs w:val="30"/>
          <w:lang w:eastAsia="ru-RU"/>
        </w:rPr>
      </w:pPr>
      <w:proofErr w:type="gramStart"/>
      <w:r w:rsidRPr="00CC38F1">
        <w:rPr>
          <w:rFonts w:ascii="Times New Roman" w:eastAsia="Times New Roman" w:hAnsi="Times New Roman" w:cs="Times New Roman"/>
          <w:sz w:val="30"/>
          <w:szCs w:val="30"/>
          <w:lang w:eastAsia="ru-RU"/>
        </w:rPr>
        <w:t>Использовать антресоли раньше было принято</w:t>
      </w:r>
      <w:proofErr w:type="gramEnd"/>
      <w:r w:rsidRPr="00CC38F1">
        <w:rPr>
          <w:rFonts w:ascii="Times New Roman" w:eastAsia="Times New Roman" w:hAnsi="Times New Roman" w:cs="Times New Roman"/>
          <w:sz w:val="30"/>
          <w:szCs w:val="30"/>
          <w:lang w:eastAsia="ru-RU"/>
        </w:rPr>
        <w:t xml:space="preserve"> для хранения вещей, которыми не планировали пользоваться в ближайшее время. Вместительное пространство над дверью обычно имело две створчатые дверцы. Но и в наши дни использование антресолей не менее актуально, особенно в малогабаритных квартирах. В них очень удобно держать моющие средства уже потому, что к ним не смогут добраться маленькие дети и домашние питомцы.</w:t>
      </w:r>
    </w:p>
    <w:p w:rsidR="00CC38F1" w:rsidRPr="00CC38F1" w:rsidRDefault="00CC38F1" w:rsidP="00CC38F1">
      <w:pPr>
        <w:shd w:val="clear" w:color="auto" w:fill="FFFFFF"/>
        <w:spacing w:line="240" w:lineRule="auto"/>
        <w:jc w:val="both"/>
        <w:textAlignment w:val="baseline"/>
        <w:rPr>
          <w:rFonts w:ascii="Times New Roman" w:eastAsia="Times New Roman" w:hAnsi="Times New Roman" w:cs="Times New Roman"/>
          <w:sz w:val="30"/>
          <w:szCs w:val="30"/>
          <w:lang w:eastAsia="ru-RU"/>
        </w:rPr>
      </w:pPr>
      <w:r w:rsidRPr="00CC38F1">
        <w:rPr>
          <w:rFonts w:ascii="Times New Roman" w:eastAsia="Times New Roman" w:hAnsi="Times New Roman" w:cs="Times New Roman"/>
          <w:sz w:val="30"/>
          <w:szCs w:val="30"/>
          <w:lang w:eastAsia="ru-RU"/>
        </w:rPr>
        <w:t>Вопрос, где хранить бытовую химию, важен не только из соображений безопасности. Если не создать моющим средствам правильные условия хранения, многие дорогостоящие препараты придется покупать гораздо чаще, чем предусмотрено семейным бюджетом, так как они потеряют качество очень быстро.</w:t>
      </w:r>
    </w:p>
    <w:p w:rsidR="00CB1A9C" w:rsidRPr="00A976F2" w:rsidRDefault="00CB1A9C" w:rsidP="00A976F2">
      <w:pPr>
        <w:spacing w:after="0" w:line="240" w:lineRule="auto"/>
        <w:jc w:val="both"/>
        <w:rPr>
          <w:rFonts w:ascii="Times New Roman" w:hAnsi="Times New Roman" w:cs="Times New Roman"/>
          <w:sz w:val="28"/>
          <w:szCs w:val="28"/>
        </w:rPr>
      </w:pPr>
      <w:bookmarkStart w:id="0" w:name="_GoBack"/>
      <w:bookmarkEnd w:id="0"/>
    </w:p>
    <w:sectPr w:rsidR="00CB1A9C" w:rsidRPr="00A976F2" w:rsidSect="00A976F2">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F1"/>
    <w:rsid w:val="00A976F2"/>
    <w:rsid w:val="00CB1A9C"/>
    <w:rsid w:val="00CC3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8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8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6760">
      <w:bodyDiv w:val="1"/>
      <w:marLeft w:val="0"/>
      <w:marRight w:val="0"/>
      <w:marTop w:val="0"/>
      <w:marBottom w:val="0"/>
      <w:divBdr>
        <w:top w:val="none" w:sz="0" w:space="0" w:color="auto"/>
        <w:left w:val="none" w:sz="0" w:space="0" w:color="auto"/>
        <w:bottom w:val="none" w:sz="0" w:space="0" w:color="auto"/>
        <w:right w:val="none" w:sz="0" w:space="0" w:color="auto"/>
      </w:divBdr>
      <w:divsChild>
        <w:div w:id="178276079">
          <w:marLeft w:val="0"/>
          <w:marRight w:val="0"/>
          <w:marTop w:val="0"/>
          <w:marBottom w:val="450"/>
          <w:divBdr>
            <w:top w:val="none" w:sz="0" w:space="0" w:color="auto"/>
            <w:left w:val="none" w:sz="0" w:space="0" w:color="auto"/>
            <w:bottom w:val="none" w:sz="0" w:space="0" w:color="auto"/>
            <w:right w:val="none" w:sz="0" w:space="0" w:color="auto"/>
          </w:divBdr>
        </w:div>
        <w:div w:id="603615996">
          <w:marLeft w:val="0"/>
          <w:marRight w:val="0"/>
          <w:marTop w:val="0"/>
          <w:marBottom w:val="450"/>
          <w:divBdr>
            <w:top w:val="none" w:sz="0" w:space="0" w:color="auto"/>
            <w:left w:val="none" w:sz="0" w:space="0" w:color="auto"/>
            <w:bottom w:val="none" w:sz="0" w:space="0" w:color="auto"/>
            <w:right w:val="none" w:sz="0" w:space="0" w:color="auto"/>
          </w:divBdr>
          <w:divsChild>
            <w:div w:id="1361971238">
              <w:blockQuote w:val="1"/>
              <w:marLeft w:val="0"/>
              <w:marRight w:val="0"/>
              <w:marTop w:val="375"/>
              <w:marBottom w:val="375"/>
              <w:divBdr>
                <w:top w:val="none" w:sz="0" w:space="15" w:color="auto"/>
                <w:left w:val="single" w:sz="48" w:space="23" w:color="3A97F8"/>
                <w:bottom w:val="none" w:sz="0" w:space="15" w:color="auto"/>
                <w:right w:val="none" w:sz="0" w:space="11" w:color="auto"/>
              </w:divBdr>
            </w:div>
            <w:div w:id="852185717">
              <w:blockQuote w:val="1"/>
              <w:marLeft w:val="0"/>
              <w:marRight w:val="0"/>
              <w:marTop w:val="375"/>
              <w:marBottom w:val="375"/>
              <w:divBdr>
                <w:top w:val="none" w:sz="0" w:space="15" w:color="auto"/>
                <w:left w:val="single" w:sz="48" w:space="23" w:color="3A97F8"/>
                <w:bottom w:val="none" w:sz="0" w:space="15" w:color="auto"/>
                <w:right w:val="none" w:sz="0" w:space="11" w:color="auto"/>
              </w:divBdr>
            </w:div>
            <w:div w:id="1628196987">
              <w:blockQuote w:val="1"/>
              <w:marLeft w:val="0"/>
              <w:marRight w:val="0"/>
              <w:marTop w:val="375"/>
              <w:marBottom w:val="375"/>
              <w:divBdr>
                <w:top w:val="none" w:sz="0" w:space="15" w:color="auto"/>
                <w:left w:val="single" w:sz="48" w:space="23" w:color="3A97F8"/>
                <w:bottom w:val="none" w:sz="0" w:space="15" w:color="auto"/>
                <w:right w:val="none" w:sz="0" w:space="11"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SaDik</cp:lastModifiedBy>
  <cp:revision>1</cp:revision>
  <dcterms:created xsi:type="dcterms:W3CDTF">2020-08-25T06:29:00Z</dcterms:created>
  <dcterms:modified xsi:type="dcterms:W3CDTF">2020-08-25T06:31:00Z</dcterms:modified>
</cp:coreProperties>
</file>